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4B9E8E" w14:textId="2822CDB3" w:rsidR="00697A54" w:rsidRPr="00697A54" w:rsidRDefault="00697A54" w:rsidP="00697A5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</w:pPr>
      <w:r w:rsidRPr="00697A54">
        <w:rPr>
          <w:rFonts w:ascii="Times New Roman" w:eastAsia="Times New Roman" w:hAnsi="Times New Roman" w:cs="Times New Roman"/>
          <w:b/>
          <w:bCs/>
          <w:sz w:val="27"/>
          <w:szCs w:val="27"/>
          <w:lang w:eastAsia="sr-Latn-RS"/>
        </w:rPr>
        <w:t>Archaeologist Resume</w:t>
      </w:r>
    </w:p>
    <w:p w14:paraId="2251BA90" w14:textId="136AE6C4" w:rsidR="00A270E7" w:rsidRDefault="00A270E7"/>
    <w:p w14:paraId="3184271A" w14:textId="77777777" w:rsidR="00697A54" w:rsidRPr="00697A54" w:rsidRDefault="00697A54" w:rsidP="00697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Effectively communicate, orally and in writing, to the public, government, employees, and other entities, Self-motivated and able to work well with other staff and supervisors (i.e., a “team player”),Working knowledge of standard office software packages (e.g., Microsoft Office suite)</w:t>
      </w:r>
    </w:p>
    <w:p w14:paraId="35DCD408" w14:textId="77777777" w:rsidR="00697A54" w:rsidRPr="00697A54" w:rsidRDefault="00697A54" w:rsidP="00697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Effectively communicate, coordinate, and cooperate with a wide range of individuals and groups</w:t>
      </w:r>
    </w:p>
    <w:p w14:paraId="73BF0A99" w14:textId="77777777" w:rsidR="00697A54" w:rsidRPr="00697A54" w:rsidRDefault="00697A54" w:rsidP="00697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Demonstrated skill preparing reports and interacting with clients</w:t>
      </w:r>
    </w:p>
    <w:p w14:paraId="03068BAB" w14:textId="77777777" w:rsidR="00697A54" w:rsidRPr="00697A54" w:rsidRDefault="00697A54" w:rsidP="00697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Demonstrated experience in writing archaeological reports under the MTCS Standards and Guidelines for Consultant Archaeologists</w:t>
      </w:r>
    </w:p>
    <w:p w14:paraId="2D28CACE" w14:textId="77777777" w:rsidR="00697A54" w:rsidRPr="00697A54" w:rsidRDefault="00697A54" w:rsidP="00697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Demonstrated work experience related to archaeology in the Western United States (NW Coast, Columbia Plateau, and Great Basin)</w:t>
      </w:r>
    </w:p>
    <w:p w14:paraId="10F916B6" w14:textId="77777777" w:rsidR="00697A54" w:rsidRPr="00697A54" w:rsidRDefault="00697A54" w:rsidP="00697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Skill in writing and reviewing cultural resource inventory reports and evaluating significance of cultural resources</w:t>
      </w:r>
    </w:p>
    <w:p w14:paraId="3EE8EE61" w14:textId="77777777" w:rsidR="00697A54" w:rsidRPr="00697A54" w:rsidRDefault="00697A54" w:rsidP="00697A5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Experience writing and reviewing Section 106-related archaeological reports</w:t>
      </w:r>
    </w:p>
    <w:p w14:paraId="0723AEC5" w14:textId="526A799D" w:rsidR="00697A54" w:rsidRDefault="00697A54"/>
    <w:p w14:paraId="59C86888" w14:textId="785F03D7" w:rsidR="00697A54" w:rsidRDefault="00697A54"/>
    <w:p w14:paraId="7FB5BD1F" w14:textId="77777777" w:rsidR="00697A54" w:rsidRPr="00697A54" w:rsidRDefault="00697A54" w:rsidP="00697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Proficient in and consistently demonstrates and promotes policies and procedures for HSSE, including client-specific training (if applicable)</w:t>
      </w:r>
    </w:p>
    <w:p w14:paraId="7A254E3C" w14:textId="77777777" w:rsidR="00697A54" w:rsidRPr="00697A54" w:rsidRDefault="00697A54" w:rsidP="00697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Experience in writing proposals and managing projects is essential</w:t>
      </w:r>
    </w:p>
    <w:p w14:paraId="04375D4B" w14:textId="77777777" w:rsidR="00697A54" w:rsidRPr="00697A54" w:rsidRDefault="00697A54" w:rsidP="00697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Experience working in the consulting environment and ability to handle multiple projects simultaneously and be responsive to both internal and external clients</w:t>
      </w:r>
    </w:p>
    <w:p w14:paraId="5B02C5B6" w14:textId="77777777" w:rsidR="00697A54" w:rsidRPr="00697A54" w:rsidRDefault="00697A54" w:rsidP="00697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At least five years supervisory experience planning and executing projects from project inception through closeout</w:t>
      </w:r>
    </w:p>
    <w:p w14:paraId="1467AB31" w14:textId="77777777" w:rsidR="00697A54" w:rsidRPr="00697A54" w:rsidRDefault="00697A54" w:rsidP="00697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Experience post M.A. in supervising archaeological surveys and/or excavations</w:t>
      </w:r>
    </w:p>
    <w:p w14:paraId="681F22A2" w14:textId="5A3A1648" w:rsidR="00697A54" w:rsidRDefault="00697A54" w:rsidP="00697A5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Experience managing field crews of 2-12 people</w:t>
      </w:r>
    </w:p>
    <w:p w14:paraId="0175A239" w14:textId="18DD24EC" w:rsid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56F7AD7F" w14:textId="77777777" w:rsidR="00697A54" w:rsidRPr="00697A54" w:rsidRDefault="00697A54" w:rsidP="00697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At least four years of experience successfully executing technical aspects of medium to complex projects</w:t>
      </w:r>
    </w:p>
    <w:p w14:paraId="76C7CB1F" w14:textId="77777777" w:rsidR="00697A54" w:rsidRPr="00697A54" w:rsidRDefault="00697A54" w:rsidP="00697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Excellent working knowledge of the MTCS Standards and Guidelines for Consultant Archaeologists</w:t>
      </w:r>
    </w:p>
    <w:p w14:paraId="69C84EA8" w14:textId="77777777" w:rsidR="00697A54" w:rsidRPr="00697A54" w:rsidRDefault="00697A54" w:rsidP="00697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Knowledge and experience using ArcGIS</w:t>
      </w:r>
    </w:p>
    <w:p w14:paraId="447E8089" w14:textId="77777777" w:rsidR="00697A54" w:rsidRPr="00697A54" w:rsidRDefault="00697A54" w:rsidP="00697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Strong knowledge of historic preservation laws and policies, including SEPA, NEPA, NHPA, ARPA, and NAGPRA</w:t>
      </w:r>
    </w:p>
    <w:p w14:paraId="4415EB20" w14:textId="77777777" w:rsidR="00697A54" w:rsidRPr="00697A54" w:rsidRDefault="00697A54" w:rsidP="00697A54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Experience working in an archaeological lab</w:t>
      </w:r>
    </w:p>
    <w:p w14:paraId="76DE3EC2" w14:textId="567341D9" w:rsid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EB20770" w14:textId="2ED412DA" w:rsid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4A0A4782" w14:textId="77777777" w:rsidR="00697A54" w:rsidRPr="00697A54" w:rsidRDefault="00697A54" w:rsidP="00697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Some experience or familiarity with the Section 106 process and state/federal historic preservation laws is required</w:t>
      </w:r>
    </w:p>
    <w:p w14:paraId="07661C8C" w14:textId="77777777" w:rsidR="00697A54" w:rsidRPr="00697A54" w:rsidRDefault="00697A54" w:rsidP="00697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Experience with the archaeology and architectural history of the Pacific Northwest, Alaska, and Rocky Mountain regions</w:t>
      </w:r>
    </w:p>
    <w:p w14:paraId="7361E3EC" w14:textId="77777777" w:rsidR="00697A54" w:rsidRPr="00697A54" w:rsidRDefault="00697A54" w:rsidP="00697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Experience in Cultural Resource Management in Ontario</w:t>
      </w:r>
    </w:p>
    <w:p w14:paraId="0D71D65D" w14:textId="77777777" w:rsidR="00697A54" w:rsidRPr="00697A54" w:rsidRDefault="00697A54" w:rsidP="00697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Three to eight years of experience required</w:t>
      </w:r>
    </w:p>
    <w:p w14:paraId="63396A8D" w14:textId="77777777" w:rsidR="00697A54" w:rsidRPr="00697A54" w:rsidRDefault="00697A54" w:rsidP="00697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Relevant archaeological field experience</w:t>
      </w:r>
    </w:p>
    <w:p w14:paraId="2CB988FA" w14:textId="77777777" w:rsidR="00697A54" w:rsidRPr="00697A54" w:rsidRDefault="00697A54" w:rsidP="00697A54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Valid Puerto Rico driver’s license required</w:t>
      </w:r>
    </w:p>
    <w:p w14:paraId="18E413C2" w14:textId="42F7573B" w:rsid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25DA4A54" w14:textId="42622E77" w:rsid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65C94C2E" w14:textId="77777777" w:rsidR="00697A54" w:rsidRPr="00697A54" w:rsidRDefault="00697A54" w:rsidP="00697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Conducting site file checks at various archaeological repositories throughout Arizona and Nevada</w:t>
      </w:r>
    </w:p>
    <w:p w14:paraId="767C7705" w14:textId="77777777" w:rsidR="00697A54" w:rsidRPr="00697A54" w:rsidRDefault="00697A54" w:rsidP="00697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Cataloging and processing of historic artifacts and macrobotanicals</w:t>
      </w:r>
    </w:p>
    <w:p w14:paraId="1FEEF3C1" w14:textId="77777777" w:rsidR="00697A54" w:rsidRPr="00697A54" w:rsidRDefault="00697A54" w:rsidP="00697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Undertaking historical heritage assessments, preparing statements of heritage impact, research designs and conservation management plans</w:t>
      </w:r>
    </w:p>
    <w:p w14:paraId="2D09ED2F" w14:textId="77777777" w:rsidR="00697A54" w:rsidRPr="00697A54" w:rsidRDefault="00697A54" w:rsidP="00697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Understanding of how to so scholarly research</w:t>
      </w:r>
    </w:p>
    <w:p w14:paraId="70DCF525" w14:textId="77777777" w:rsidR="00697A54" w:rsidRPr="00697A54" w:rsidRDefault="00697A54" w:rsidP="00697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Undertaking archaeological survey and excavation</w:t>
      </w:r>
    </w:p>
    <w:p w14:paraId="67B57ACF" w14:textId="77777777" w:rsidR="00697A54" w:rsidRPr="00697A54" w:rsidRDefault="00697A54" w:rsidP="00697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Conducting field activities independently, within a team, and in remote areas</w:t>
      </w:r>
    </w:p>
    <w:p w14:paraId="38354678" w14:textId="77777777" w:rsidR="00697A54" w:rsidRPr="00697A54" w:rsidRDefault="00697A54" w:rsidP="00697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Preparing permit applications (e.g., Section 57/60/140 applications)</w:t>
      </w:r>
    </w:p>
    <w:p w14:paraId="6EDD3951" w14:textId="77777777" w:rsidR="00697A54" w:rsidRPr="00697A54" w:rsidRDefault="00697A54" w:rsidP="00697A54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Providing specialist technical advice on heritage management to clients</w:t>
      </w:r>
    </w:p>
    <w:p w14:paraId="4B9D5CAD" w14:textId="63464EF2" w:rsid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1B4F9480" w14:textId="5700AC45" w:rsid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568C9FE7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Assist staff in identifying, evaluating, and monitoring cultural resources, and consult and coordinate for habitat restoration projects</w:t>
      </w:r>
    </w:p>
    <w:p w14:paraId="6BDF5787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Obtains licensing and/or permitting for bother existing and proposed CPS Energy facilities</w:t>
      </w:r>
    </w:p>
    <w:p w14:paraId="722DC47C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Responsible for planning and conducting assignments/ projects having broad scope for independent accomplishment and coordination of difficult tasks</w:t>
      </w:r>
    </w:p>
    <w:p w14:paraId="60D7BF5B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 flexible approach to working hours to meet the demands of the role, including occasional working away from home</w:t>
      </w:r>
    </w:p>
    <w:p w14:paraId="4FD4FF11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Or less - Per month including overnight and occasional camping</w:t>
      </w:r>
    </w:p>
    <w:p w14:paraId="394A166D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Participates in the planning and preparing of multiple-use resource management plans and environmental impact documents</w:t>
      </w:r>
    </w:p>
    <w:p w14:paraId="6A4B38F9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Act as a tribal liaison maintaining and building relationships with the Oregon tribes and tribes out-of-state</w:t>
      </w:r>
    </w:p>
    <w:p w14:paraId="62D59F71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Be pro-active in liaising with Thames Water’s senior archaeologist and providing technical support for the environmental team and town planners</w:t>
      </w:r>
    </w:p>
    <w:p w14:paraId="38529CF9" w14:textId="77777777" w:rsidR="00697A54" w:rsidRPr="00697A54" w:rsidRDefault="00697A54" w:rsidP="00697A54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Contribute to and lead business development activities, including proposals, pre-qualifications, and relationship building with clients and prospective clients</w:t>
      </w:r>
    </w:p>
    <w:p w14:paraId="4FDDAEA1" w14:textId="09B288D2" w:rsid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B547C91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Facilitates/coordinates meetings involving contractors, user areas and management</w:t>
      </w:r>
    </w:p>
    <w:p w14:paraId="733BD184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Participates in community activities and trade show events promoting positive customer relations</w:t>
      </w:r>
    </w:p>
    <w:p w14:paraId="58E1A51F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lastRenderedPageBreak/>
        <w:t>Testifies in public hearings and/or court proceeding cases as an expert witness on environmental issues</w:t>
      </w:r>
    </w:p>
    <w:p w14:paraId="63886CF4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Provides input in developing environmental awareness conservation and sustainable strategies</w:t>
      </w:r>
    </w:p>
    <w:p w14:paraId="03C8AC8E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Conduct archaeological, historical, and ethnographic research using geodatabases, libraries, and archival facilities</w:t>
      </w:r>
    </w:p>
    <w:p w14:paraId="449063E1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Manage tasks and projects according to approved scopes of work, and deliver quality reports on schedule and within budget</w:t>
      </w:r>
    </w:p>
    <w:p w14:paraId="72549397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Shows leadership in striving to continuously improve technical performance</w:t>
      </w:r>
    </w:p>
    <w:p w14:paraId="31AEF46E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Builds and maintains productive professional and personal networking relationships</w:t>
      </w:r>
    </w:p>
    <w:p w14:paraId="1FE3DB15" w14:textId="77777777" w:rsidR="00697A54" w:rsidRPr="00697A54" w:rsidRDefault="00697A54" w:rsidP="00697A54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  <w:r w:rsidRPr="00697A54">
        <w:rPr>
          <w:rFonts w:ascii="Times New Roman" w:eastAsia="Times New Roman" w:hAnsi="Times New Roman" w:cs="Times New Roman"/>
          <w:sz w:val="24"/>
          <w:szCs w:val="24"/>
          <w:lang w:eastAsia="sr-Latn-RS"/>
        </w:rPr>
        <w:t>Development and implementation of research designs, work plans, schedules, analysis and reporting</w:t>
      </w:r>
    </w:p>
    <w:p w14:paraId="21378D40" w14:textId="77777777" w:rsidR="00697A54" w:rsidRPr="00697A54" w:rsidRDefault="00697A54" w:rsidP="00697A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r-Latn-RS"/>
        </w:rPr>
      </w:pPr>
    </w:p>
    <w:p w14:paraId="70235885" w14:textId="77777777" w:rsidR="00697A54" w:rsidRDefault="00697A54"/>
    <w:sectPr w:rsidR="00697A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9313C6"/>
    <w:multiLevelType w:val="multilevel"/>
    <w:tmpl w:val="6F1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2A7F96"/>
    <w:multiLevelType w:val="multilevel"/>
    <w:tmpl w:val="D9566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501504"/>
    <w:multiLevelType w:val="multilevel"/>
    <w:tmpl w:val="C6AE7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A96E52"/>
    <w:multiLevelType w:val="multilevel"/>
    <w:tmpl w:val="0EDEB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2DB64F0"/>
    <w:multiLevelType w:val="multilevel"/>
    <w:tmpl w:val="41F4B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CFA1253"/>
    <w:multiLevelType w:val="multilevel"/>
    <w:tmpl w:val="774C1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BA82462"/>
    <w:multiLevelType w:val="multilevel"/>
    <w:tmpl w:val="F424C6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0E7"/>
    <w:rsid w:val="00561B9C"/>
    <w:rsid w:val="00697A54"/>
    <w:rsid w:val="00A2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B1EDE"/>
  <w15:chartTrackingRefBased/>
  <w15:docId w15:val="{3166BFA0-67B6-4EB1-9419-3EE44C7BF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697A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97A54"/>
    <w:rPr>
      <w:rFonts w:ascii="Times New Roman" w:eastAsia="Times New Roman" w:hAnsi="Times New Roman" w:cs="Times New Roman"/>
      <w:b/>
      <w:bCs/>
      <w:sz w:val="27"/>
      <w:szCs w:val="27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7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4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9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5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5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5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7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IIXII</dc:creator>
  <cp:keywords/>
  <dc:description/>
  <cp:lastModifiedBy>IIXII</cp:lastModifiedBy>
  <cp:revision>2</cp:revision>
  <dcterms:created xsi:type="dcterms:W3CDTF">2020-10-30T08:43:00Z</dcterms:created>
  <dcterms:modified xsi:type="dcterms:W3CDTF">2020-10-30T08:43:00Z</dcterms:modified>
</cp:coreProperties>
</file>